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5789" w14:textId="77777777" w:rsidR="006E49E2" w:rsidRPr="002C788F" w:rsidRDefault="006E49E2" w:rsidP="006E49E2">
      <w:r w:rsidRPr="002C788F">
        <w:rPr>
          <w:b/>
          <w:bCs/>
        </w:rPr>
        <w:t>“Ээ хувьцаа авна гэж юу байсан юм бэ?”</w:t>
      </w:r>
      <w:r w:rsidRPr="002C788F">
        <w:br/>
        <w:t>Хэрвээ та энэ бүхнийг зөв тохиролцохгүй бол — зүтгэж зүтгэж байгаад хоосон хоцорно. Тэгээд асуудал үүснэ. Таныг үнэлсэн мэт боловч, үнэндээ та юу ч үгүй үлдэж болзошгүй. Тиймээс би танд хашир, бодлоготой, хамгаалалттай зөвлөмж өгье.</w:t>
      </w:r>
    </w:p>
    <w:p w14:paraId="065102C2" w14:textId="77777777" w:rsidR="006E49E2" w:rsidRPr="002C788F" w:rsidRDefault="006E49E2" w:rsidP="006E49E2">
      <w:r>
        <w:pict w14:anchorId="08D5B6BD">
          <v:rect id="_x0000_i1025" style="width:0;height:1.5pt" o:hralign="center" o:hrstd="t" o:hr="t" fillcolor="#a0a0a0" stroked="f"/>
        </w:pict>
      </w:r>
    </w:p>
    <w:p w14:paraId="6CE373BD" w14:textId="77777777" w:rsidR="006E49E2" w:rsidRPr="002C788F" w:rsidRDefault="006E49E2" w:rsidP="006E49E2">
      <w:pPr>
        <w:rPr>
          <w:b/>
          <w:bCs/>
        </w:rPr>
      </w:pPr>
      <w:r w:rsidRPr="002C788F">
        <w:rPr>
          <w:rFonts w:ascii="Segoe UI Emoji" w:hAnsi="Segoe UI Emoji" w:cs="Segoe UI Emoji"/>
          <w:b/>
          <w:bCs/>
        </w:rPr>
        <w:t>⚠️</w:t>
      </w:r>
      <w:r w:rsidRPr="002C788F">
        <w:rPr>
          <w:b/>
          <w:bCs/>
        </w:rPr>
        <w:t xml:space="preserve"> Яагаад та хоосон хоцорч болох вэ?</w:t>
      </w:r>
    </w:p>
    <w:p w14:paraId="6CDBFA64" w14:textId="77777777" w:rsidR="006E49E2" w:rsidRPr="002C788F" w:rsidRDefault="006E49E2" w:rsidP="006E49E2">
      <w:pPr>
        <w:numPr>
          <w:ilvl w:val="0"/>
          <w:numId w:val="1"/>
        </w:numPr>
      </w:pPr>
      <w:r w:rsidRPr="002C788F">
        <w:rPr>
          <w:b/>
          <w:bCs/>
        </w:rPr>
        <w:t>Аман амлалт</w:t>
      </w:r>
      <w:r w:rsidRPr="002C788F">
        <w:t>: “Хувьцаа өгнө” гэж хэлсэн ч бичгээр баталгаажуулаагүй.</w:t>
      </w:r>
    </w:p>
    <w:p w14:paraId="4E21BB59" w14:textId="77777777" w:rsidR="006E49E2" w:rsidRPr="002C788F" w:rsidRDefault="006E49E2" w:rsidP="006E49E2">
      <w:pPr>
        <w:numPr>
          <w:ilvl w:val="0"/>
          <w:numId w:val="1"/>
        </w:numPr>
      </w:pPr>
      <w:r w:rsidRPr="002C788F">
        <w:rPr>
          <w:b/>
          <w:bCs/>
        </w:rPr>
        <w:t>Vesting график байхгүй</w:t>
      </w:r>
      <w:r w:rsidRPr="002C788F">
        <w:t>: Та 2–3 жил ажилласан ч эзэмшилд хүрэхгүй.</w:t>
      </w:r>
    </w:p>
    <w:p w14:paraId="7F1D2A42" w14:textId="77777777" w:rsidR="006E49E2" w:rsidRPr="002C788F" w:rsidRDefault="006E49E2" w:rsidP="006E49E2">
      <w:pPr>
        <w:numPr>
          <w:ilvl w:val="0"/>
          <w:numId w:val="1"/>
        </w:numPr>
      </w:pPr>
      <w:r w:rsidRPr="002C788F">
        <w:rPr>
          <w:b/>
          <w:bCs/>
        </w:rPr>
        <w:t>Хувьцааны төрөл тодорхойгүй</w:t>
      </w:r>
      <w:r w:rsidRPr="002C788F">
        <w:t>: RSU, ISO, phantom equity — аль нь вэ?</w:t>
      </w:r>
    </w:p>
    <w:p w14:paraId="1CEB1985" w14:textId="77777777" w:rsidR="006E49E2" w:rsidRPr="002C788F" w:rsidRDefault="006E49E2" w:rsidP="006E49E2">
      <w:pPr>
        <w:numPr>
          <w:ilvl w:val="0"/>
          <w:numId w:val="1"/>
        </w:numPr>
      </w:pPr>
      <w:r w:rsidRPr="002C788F">
        <w:rPr>
          <w:b/>
          <w:bCs/>
        </w:rPr>
        <w:t>Exit clause байхгүй</w:t>
      </w:r>
      <w:r w:rsidRPr="002C788F">
        <w:t>: IPO, acquisition үед та хөрвүүлж чадахгүй.</w:t>
      </w:r>
    </w:p>
    <w:p w14:paraId="023EBA65" w14:textId="77777777" w:rsidR="006E49E2" w:rsidRPr="002C788F" w:rsidRDefault="006E49E2" w:rsidP="006E49E2">
      <w:pPr>
        <w:numPr>
          <w:ilvl w:val="0"/>
          <w:numId w:val="1"/>
        </w:numPr>
      </w:pPr>
      <w:r w:rsidRPr="002C788F">
        <w:rPr>
          <w:b/>
          <w:bCs/>
        </w:rPr>
        <w:t>Хувьцааны үнэлгээ тодорхойгүй</w:t>
      </w:r>
      <w:r w:rsidRPr="002C788F">
        <w:t>: Ашиг хүртэх үед татварын дарамтад орно.</w:t>
      </w:r>
    </w:p>
    <w:p w14:paraId="3B815536" w14:textId="77777777" w:rsidR="006E49E2" w:rsidRPr="002C788F" w:rsidRDefault="006E49E2" w:rsidP="006E49E2">
      <w:pPr>
        <w:numPr>
          <w:ilvl w:val="0"/>
          <w:numId w:val="1"/>
        </w:numPr>
      </w:pPr>
      <w:r w:rsidRPr="002C788F">
        <w:rPr>
          <w:b/>
          <w:bCs/>
        </w:rPr>
        <w:t>Хяналт, санал өгөх эрхгүй</w:t>
      </w:r>
      <w:r w:rsidRPr="002C788F">
        <w:t>: Та “эзэмшигч” биш, зүгээр нэг хүлээлттэй хүн байж болзошгүй.</w:t>
      </w:r>
    </w:p>
    <w:p w14:paraId="6BAECC03" w14:textId="77777777" w:rsidR="006E49E2" w:rsidRPr="002C788F" w:rsidRDefault="006E49E2" w:rsidP="006E49E2">
      <w:r>
        <w:pict w14:anchorId="09D025A3">
          <v:rect id="_x0000_i1026" style="width:0;height:1.5pt" o:hralign="center" o:hrstd="t" o:hr="t" fillcolor="#a0a0a0" stroked="f"/>
        </w:pict>
      </w:r>
    </w:p>
    <w:p w14:paraId="2BD5864D" w14:textId="77777777" w:rsidR="006E49E2" w:rsidRPr="002C788F" w:rsidRDefault="006E49E2" w:rsidP="006E49E2">
      <w:pPr>
        <w:rPr>
          <w:b/>
          <w:bCs/>
        </w:rPr>
      </w:pPr>
      <w:r w:rsidRPr="002C788F">
        <w:rPr>
          <w:rFonts w:ascii="Segoe UI Emoji" w:hAnsi="Segoe UI Emoji" w:cs="Segoe UI Emoji"/>
          <w:b/>
          <w:bCs/>
        </w:rPr>
        <w:t>🧩</w:t>
      </w:r>
      <w:r w:rsidRPr="002C788F">
        <w:rPr>
          <w:b/>
          <w:bCs/>
        </w:rPr>
        <w:t xml:space="preserve"> Тэгвэл яах ёстой вэ? Хувьцаа авна гэхийн оронд ингэж тохирсон дээр</w:t>
      </w:r>
    </w:p>
    <w:p w14:paraId="398E1183" w14:textId="77777777" w:rsidR="006E49E2" w:rsidRPr="002C788F" w:rsidRDefault="006E49E2" w:rsidP="006E49E2">
      <w:pPr>
        <w:rPr>
          <w:b/>
          <w:bCs/>
        </w:rPr>
      </w:pPr>
      <w:r w:rsidRPr="002C788F">
        <w:rPr>
          <w:rFonts w:ascii="Segoe UI Emoji" w:hAnsi="Segoe UI Emoji" w:cs="Segoe UI Emoji"/>
          <w:b/>
          <w:bCs/>
        </w:rPr>
        <w:t>✅</w:t>
      </w:r>
      <w:r w:rsidRPr="002C788F">
        <w:rPr>
          <w:b/>
          <w:bCs/>
        </w:rPr>
        <w:t xml:space="preserve"> 1. Profit-sharing bonus тохиролц</w:t>
      </w:r>
    </w:p>
    <w:p w14:paraId="1A42AAC1" w14:textId="77777777" w:rsidR="006E49E2" w:rsidRPr="002C788F" w:rsidRDefault="006E49E2" w:rsidP="006E49E2">
      <w:pPr>
        <w:numPr>
          <w:ilvl w:val="0"/>
          <w:numId w:val="2"/>
        </w:numPr>
      </w:pPr>
      <w:r w:rsidRPr="002C788F">
        <w:t>Ашгийн тодорхой хувийг жил бүр бонус хэлбэрээр авах.</w:t>
      </w:r>
    </w:p>
    <w:p w14:paraId="0A9D71A1" w14:textId="77777777" w:rsidR="006E49E2" w:rsidRPr="002C788F" w:rsidRDefault="006E49E2" w:rsidP="006E49E2">
      <w:pPr>
        <w:numPr>
          <w:ilvl w:val="0"/>
          <w:numId w:val="2"/>
        </w:numPr>
      </w:pPr>
      <w:r w:rsidRPr="002C788F">
        <w:t xml:space="preserve">Хувьцаа биш, </w:t>
      </w:r>
      <w:r w:rsidRPr="002C788F">
        <w:rPr>
          <w:b/>
          <w:bCs/>
        </w:rPr>
        <w:t>бодит мөнгө</w:t>
      </w:r>
      <w:r w:rsidRPr="002C788F">
        <w:t>.</w:t>
      </w:r>
    </w:p>
    <w:p w14:paraId="551CD3DA" w14:textId="77777777" w:rsidR="006E49E2" w:rsidRPr="002C788F" w:rsidRDefault="006E49E2" w:rsidP="006E49E2">
      <w:pPr>
        <w:numPr>
          <w:ilvl w:val="0"/>
          <w:numId w:val="2"/>
        </w:numPr>
      </w:pPr>
      <w:r w:rsidRPr="002C788F">
        <w:t>Хувьцааны үнэлгээ, татварын эрсдэлгүй.</w:t>
      </w:r>
    </w:p>
    <w:p w14:paraId="4DF82C09" w14:textId="77777777" w:rsidR="006E49E2" w:rsidRPr="002C788F" w:rsidRDefault="006E49E2" w:rsidP="006E49E2">
      <w:pPr>
        <w:rPr>
          <w:b/>
          <w:bCs/>
        </w:rPr>
      </w:pPr>
      <w:r w:rsidRPr="002C788F">
        <w:rPr>
          <w:rFonts w:ascii="Segoe UI Emoji" w:hAnsi="Segoe UI Emoji" w:cs="Segoe UI Emoji"/>
          <w:b/>
          <w:bCs/>
        </w:rPr>
        <w:t>✅</w:t>
      </w:r>
      <w:r w:rsidRPr="002C788F">
        <w:rPr>
          <w:b/>
          <w:bCs/>
        </w:rPr>
        <w:t xml:space="preserve"> 2. Phantom equity тохиролц</w:t>
      </w:r>
    </w:p>
    <w:p w14:paraId="44BE26F1" w14:textId="77777777" w:rsidR="006E49E2" w:rsidRPr="002C788F" w:rsidRDefault="006E49E2" w:rsidP="006E49E2">
      <w:pPr>
        <w:numPr>
          <w:ilvl w:val="0"/>
          <w:numId w:val="3"/>
        </w:numPr>
      </w:pPr>
      <w:r w:rsidRPr="002C788F">
        <w:t xml:space="preserve">Хувьцаа шиг урамшуулал, гэхдээ </w:t>
      </w:r>
      <w:r w:rsidRPr="002C788F">
        <w:rPr>
          <w:b/>
          <w:bCs/>
        </w:rPr>
        <w:t>эзэмшил биш</w:t>
      </w:r>
      <w:r w:rsidRPr="002C788F">
        <w:t>.</w:t>
      </w:r>
    </w:p>
    <w:p w14:paraId="4DE8C4F1" w14:textId="77777777" w:rsidR="006E49E2" w:rsidRPr="002C788F" w:rsidRDefault="006E49E2" w:rsidP="006E49E2">
      <w:pPr>
        <w:numPr>
          <w:ilvl w:val="0"/>
          <w:numId w:val="3"/>
        </w:numPr>
      </w:pPr>
      <w:r w:rsidRPr="002C788F">
        <w:t xml:space="preserve">IPO, acquisition үед </w:t>
      </w:r>
      <w:r w:rsidRPr="002C788F">
        <w:rPr>
          <w:b/>
          <w:bCs/>
        </w:rPr>
        <w:t>ашиг хүртэх эрхтэй</w:t>
      </w:r>
      <w:r w:rsidRPr="002C788F">
        <w:t>, хяналтгүй.</w:t>
      </w:r>
    </w:p>
    <w:p w14:paraId="75D81FC6" w14:textId="77777777" w:rsidR="006E49E2" w:rsidRPr="002C788F" w:rsidRDefault="006E49E2" w:rsidP="006E49E2">
      <w:pPr>
        <w:numPr>
          <w:ilvl w:val="0"/>
          <w:numId w:val="3"/>
        </w:numPr>
      </w:pPr>
      <w:r w:rsidRPr="002C788F">
        <w:t>Хуулийн хувьд хялбар, хамгаалалттай.</w:t>
      </w:r>
    </w:p>
    <w:p w14:paraId="7F47E10B" w14:textId="77777777" w:rsidR="006E49E2" w:rsidRPr="002C788F" w:rsidRDefault="006E49E2" w:rsidP="006E49E2">
      <w:pPr>
        <w:rPr>
          <w:b/>
          <w:bCs/>
        </w:rPr>
      </w:pPr>
      <w:r w:rsidRPr="002C788F">
        <w:rPr>
          <w:rFonts w:ascii="Segoe UI Emoji" w:hAnsi="Segoe UI Emoji" w:cs="Segoe UI Emoji"/>
          <w:b/>
          <w:bCs/>
        </w:rPr>
        <w:t>✅</w:t>
      </w:r>
      <w:r w:rsidRPr="002C788F">
        <w:rPr>
          <w:b/>
          <w:bCs/>
        </w:rPr>
        <w:t xml:space="preserve"> 3. Performance-based milestone bonus</w:t>
      </w:r>
    </w:p>
    <w:p w14:paraId="0391556A" w14:textId="77777777" w:rsidR="006E49E2" w:rsidRPr="002C788F" w:rsidRDefault="006E49E2" w:rsidP="006E49E2">
      <w:pPr>
        <w:numPr>
          <w:ilvl w:val="0"/>
          <w:numId w:val="4"/>
        </w:numPr>
      </w:pPr>
      <w:r w:rsidRPr="002C788F">
        <w:t xml:space="preserve">Тодорхой зорилт биелүүлсэн үед </w:t>
      </w:r>
      <w:r w:rsidRPr="002C788F">
        <w:rPr>
          <w:b/>
          <w:bCs/>
        </w:rPr>
        <w:t>нэмэлт урамшуулал</w:t>
      </w:r>
      <w:r w:rsidRPr="002C788F">
        <w:t>.</w:t>
      </w:r>
    </w:p>
    <w:p w14:paraId="79868511" w14:textId="77777777" w:rsidR="006E49E2" w:rsidRPr="002C788F" w:rsidRDefault="006E49E2" w:rsidP="006E49E2">
      <w:pPr>
        <w:numPr>
          <w:ilvl w:val="0"/>
          <w:numId w:val="4"/>
        </w:numPr>
      </w:pPr>
      <w:r w:rsidRPr="002C788F">
        <w:t>Жишээ: “Хэрвээ би 2 жилийн дотор X төслийг амжилттай дуусгавал 10 сая ₮ бонус авна.”</w:t>
      </w:r>
    </w:p>
    <w:p w14:paraId="38ABDAE8" w14:textId="77777777" w:rsidR="006E49E2" w:rsidRPr="002C788F" w:rsidRDefault="006E49E2" w:rsidP="006E49E2">
      <w:pPr>
        <w:rPr>
          <w:b/>
          <w:bCs/>
        </w:rPr>
      </w:pPr>
      <w:r w:rsidRPr="002C788F">
        <w:rPr>
          <w:rFonts w:ascii="Segoe UI Emoji" w:hAnsi="Segoe UI Emoji" w:cs="Segoe UI Emoji"/>
          <w:b/>
          <w:bCs/>
        </w:rPr>
        <w:lastRenderedPageBreak/>
        <w:t>✅</w:t>
      </w:r>
      <w:r w:rsidRPr="002C788F">
        <w:rPr>
          <w:b/>
          <w:bCs/>
        </w:rPr>
        <w:t xml:space="preserve"> 4. Contractual retention bonus</w:t>
      </w:r>
    </w:p>
    <w:p w14:paraId="33F9C854" w14:textId="77777777" w:rsidR="006E49E2" w:rsidRPr="002C788F" w:rsidRDefault="006E49E2" w:rsidP="006E49E2">
      <w:pPr>
        <w:numPr>
          <w:ilvl w:val="0"/>
          <w:numId w:val="5"/>
        </w:numPr>
      </w:pPr>
      <w:r w:rsidRPr="002C788F">
        <w:t xml:space="preserve">Тодорхой хугацаанд үлдвэл </w:t>
      </w:r>
      <w:r w:rsidRPr="002C788F">
        <w:rPr>
          <w:b/>
          <w:bCs/>
        </w:rPr>
        <w:t>нэмэлт урамшуулал</w:t>
      </w:r>
      <w:r w:rsidRPr="002C788F">
        <w:t>.</w:t>
      </w:r>
    </w:p>
    <w:p w14:paraId="10871463" w14:textId="77777777" w:rsidR="006E49E2" w:rsidRPr="002C788F" w:rsidRDefault="006E49E2" w:rsidP="006E49E2">
      <w:pPr>
        <w:numPr>
          <w:ilvl w:val="0"/>
          <w:numId w:val="5"/>
        </w:numPr>
      </w:pPr>
      <w:r w:rsidRPr="002C788F">
        <w:t>Жишээ: “3 жил ажиллавал 5 сая ₮ + 1% phantom equity авна.”</w:t>
      </w:r>
    </w:p>
    <w:p w14:paraId="2925D396" w14:textId="77777777" w:rsidR="006E49E2" w:rsidRPr="002C788F" w:rsidRDefault="006E49E2" w:rsidP="006E49E2">
      <w:r>
        <w:pict w14:anchorId="1140A1CE">
          <v:rect id="_x0000_i1027" style="width:0;height:1.5pt" o:hralign="center" o:hrstd="t" o:hr="t" fillcolor="#a0a0a0" stroked="f"/>
        </w:pict>
      </w:r>
    </w:p>
    <w:p w14:paraId="2B32EF1F" w14:textId="77777777" w:rsidR="006E49E2" w:rsidRPr="002C788F" w:rsidRDefault="006E49E2" w:rsidP="006E49E2">
      <w:pPr>
        <w:rPr>
          <w:b/>
          <w:bCs/>
        </w:rPr>
      </w:pPr>
      <w:r w:rsidRPr="002C788F">
        <w:rPr>
          <w:rFonts w:ascii="Segoe UI Emoji" w:hAnsi="Segoe UI Emoji" w:cs="Segoe UI Emoji"/>
          <w:b/>
          <w:bCs/>
        </w:rPr>
        <w:t>🧠</w:t>
      </w:r>
      <w:r w:rsidRPr="002C788F">
        <w:rPr>
          <w:b/>
          <w:bCs/>
        </w:rPr>
        <w:t xml:space="preserve"> Яагаад энэ нь танд илүү ашигтай вэ?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1"/>
        <w:gridCol w:w="3596"/>
      </w:tblGrid>
      <w:tr w:rsidR="006E49E2" w:rsidRPr="002C788F" w14:paraId="0BFE7B36" w14:textId="77777777" w:rsidTr="009B48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0C32A1" w14:textId="77777777" w:rsidR="006E49E2" w:rsidRPr="002C788F" w:rsidRDefault="006E49E2" w:rsidP="009B48EE">
            <w:pPr>
              <w:rPr>
                <w:b/>
                <w:bCs/>
              </w:rPr>
            </w:pPr>
            <w:r w:rsidRPr="002C788F">
              <w:rPr>
                <w:b/>
                <w:bCs/>
              </w:rPr>
              <w:t>Хувьцаа</w:t>
            </w:r>
          </w:p>
        </w:tc>
        <w:tc>
          <w:tcPr>
            <w:tcW w:w="0" w:type="auto"/>
            <w:vAlign w:val="center"/>
            <w:hideMark/>
          </w:tcPr>
          <w:p w14:paraId="5AFF376F" w14:textId="77777777" w:rsidR="006E49E2" w:rsidRPr="002C788F" w:rsidRDefault="006E49E2" w:rsidP="009B48EE">
            <w:pPr>
              <w:rPr>
                <w:b/>
                <w:bCs/>
              </w:rPr>
            </w:pPr>
            <w:r w:rsidRPr="002C788F">
              <w:rPr>
                <w:b/>
                <w:bCs/>
              </w:rPr>
              <w:t>Альтернатив урамшуулал</w:t>
            </w:r>
          </w:p>
        </w:tc>
      </w:tr>
      <w:tr w:rsidR="006E49E2" w:rsidRPr="002C788F" w14:paraId="40F54A5F" w14:textId="77777777" w:rsidTr="009B4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990F2" w14:textId="77777777" w:rsidR="006E49E2" w:rsidRPr="002C788F" w:rsidRDefault="006E49E2" w:rsidP="009B48EE">
            <w:r w:rsidRPr="002C788F">
              <w:t>Хүлээлт их, баталгаа бага</w:t>
            </w:r>
          </w:p>
        </w:tc>
        <w:tc>
          <w:tcPr>
            <w:tcW w:w="0" w:type="auto"/>
            <w:vAlign w:val="center"/>
            <w:hideMark/>
          </w:tcPr>
          <w:p w14:paraId="1BCA74F3" w14:textId="77777777" w:rsidR="006E49E2" w:rsidRPr="002C788F" w:rsidRDefault="006E49E2" w:rsidP="009B48EE">
            <w:r w:rsidRPr="002C788F">
              <w:t>Бодит мөнгө, тодорхой нөхцөл</w:t>
            </w:r>
          </w:p>
        </w:tc>
      </w:tr>
      <w:tr w:rsidR="006E49E2" w:rsidRPr="002C788F" w14:paraId="6FB153AF" w14:textId="77777777" w:rsidTr="009B4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2EBEA" w14:textId="77777777" w:rsidR="006E49E2" w:rsidRPr="002C788F" w:rsidRDefault="006E49E2" w:rsidP="009B48EE">
            <w:r w:rsidRPr="002C788F">
              <w:t>Татварын эрсдэлтэй</w:t>
            </w:r>
          </w:p>
        </w:tc>
        <w:tc>
          <w:tcPr>
            <w:tcW w:w="0" w:type="auto"/>
            <w:vAlign w:val="center"/>
            <w:hideMark/>
          </w:tcPr>
          <w:p w14:paraId="45913BD6" w14:textId="77777777" w:rsidR="006E49E2" w:rsidRPr="002C788F" w:rsidRDefault="006E49E2" w:rsidP="009B48EE">
            <w:r w:rsidRPr="002C788F">
              <w:t>Татварын хялбар зохицуулалттай</w:t>
            </w:r>
          </w:p>
        </w:tc>
      </w:tr>
      <w:tr w:rsidR="006E49E2" w:rsidRPr="002C788F" w14:paraId="08D0559A" w14:textId="77777777" w:rsidTr="009B4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463B4" w14:textId="77777777" w:rsidR="006E49E2" w:rsidRPr="002C788F" w:rsidRDefault="006E49E2" w:rsidP="009B48EE">
            <w:r w:rsidRPr="002C788F">
              <w:t>Хяналт, санал өгөх эрхтэй ч маргаантай</w:t>
            </w:r>
          </w:p>
        </w:tc>
        <w:tc>
          <w:tcPr>
            <w:tcW w:w="0" w:type="auto"/>
            <w:vAlign w:val="center"/>
            <w:hideMark/>
          </w:tcPr>
          <w:p w14:paraId="54D19F12" w14:textId="77777777" w:rsidR="006E49E2" w:rsidRPr="002C788F" w:rsidRDefault="006E49E2" w:rsidP="009B48EE">
            <w:r w:rsidRPr="002C788F">
              <w:t>Хяналтгүй, маргаангүй</w:t>
            </w:r>
          </w:p>
        </w:tc>
      </w:tr>
      <w:tr w:rsidR="006E49E2" w:rsidRPr="002C788F" w14:paraId="3308DA99" w14:textId="77777777" w:rsidTr="009B48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0AEA4" w14:textId="77777777" w:rsidR="006E49E2" w:rsidRPr="002C788F" w:rsidRDefault="006E49E2" w:rsidP="009B48EE">
            <w:r w:rsidRPr="002C788F">
              <w:t>Хувьцааны үнэлгээ тодорхойгүй</w:t>
            </w:r>
          </w:p>
        </w:tc>
        <w:tc>
          <w:tcPr>
            <w:tcW w:w="0" w:type="auto"/>
            <w:vAlign w:val="center"/>
            <w:hideMark/>
          </w:tcPr>
          <w:p w14:paraId="6CE89E2B" w14:textId="77777777" w:rsidR="006E49E2" w:rsidRPr="002C788F" w:rsidRDefault="006E49E2" w:rsidP="009B48EE">
            <w:r w:rsidRPr="002C788F">
              <w:t>Урамшууллын дүн тодорхой</w:t>
            </w:r>
          </w:p>
        </w:tc>
      </w:tr>
    </w:tbl>
    <w:p w14:paraId="75B6E689" w14:textId="77777777" w:rsidR="006E49E2" w:rsidRPr="002C788F" w:rsidRDefault="006E49E2" w:rsidP="006E49E2">
      <w:r>
        <w:pict w14:anchorId="778C092A">
          <v:rect id="_x0000_i1028" style="width:0;height:1.5pt" o:hralign="center" o:hrstd="t" o:hr="t" fillcolor="#a0a0a0" stroked="f"/>
        </w:pict>
      </w:r>
    </w:p>
    <w:p w14:paraId="04B71680" w14:textId="77777777" w:rsidR="006E49E2" w:rsidRPr="002C788F" w:rsidRDefault="006E49E2" w:rsidP="006E49E2">
      <w:pPr>
        <w:rPr>
          <w:b/>
          <w:bCs/>
        </w:rPr>
      </w:pPr>
      <w:r w:rsidRPr="002C788F">
        <w:rPr>
          <w:rFonts w:ascii="Segoe UI Emoji" w:hAnsi="Segoe UI Emoji" w:cs="Segoe UI Emoji"/>
          <w:b/>
          <w:bCs/>
        </w:rPr>
        <w:t>🗣️</w:t>
      </w:r>
      <w:r w:rsidRPr="002C788F">
        <w:rPr>
          <w:b/>
          <w:bCs/>
        </w:rPr>
        <w:t xml:space="preserve"> Эзэнтэй ингэж ярилц</w:t>
      </w:r>
    </w:p>
    <w:p w14:paraId="7EE6E25F" w14:textId="77777777" w:rsidR="006E49E2" w:rsidRPr="002C788F" w:rsidRDefault="006E49E2" w:rsidP="006E49E2">
      <w:r w:rsidRPr="002C788F">
        <w:t>“Би хувьцаа авна гэж бодож байсан. Гэхдээ бид хоёулаа тодорхой, хялбар, маргаангүй урамшууллын загвар тохирвол илүү шударга, илүү хамгаалалттай байх болов уу.</w:t>
      </w:r>
      <w:r w:rsidRPr="002C788F">
        <w:br/>
        <w:t>Жишээ нь: Phantom equity, profit-sharing, milestone bonus гэх мэт. Та ч хяналтаа хадгална, би ч ирээдүйгээ тодорхой болгоно.”</w:t>
      </w:r>
    </w:p>
    <w:p w14:paraId="7A87475A" w14:textId="77777777" w:rsidR="006E49E2" w:rsidRPr="002C788F" w:rsidRDefault="006E49E2" w:rsidP="006E49E2">
      <w:r>
        <w:pict w14:anchorId="52488C57">
          <v:rect id="_x0000_i1029" style="width:0;height:1.5pt" o:hralign="center" o:hrstd="t" o:hr="t" fillcolor="#a0a0a0" stroked="f"/>
        </w:pict>
      </w:r>
    </w:p>
    <w:p w14:paraId="32C936D1" w14:textId="77777777" w:rsidR="006E49E2" w:rsidRPr="002C788F" w:rsidRDefault="006E49E2" w:rsidP="006E49E2">
      <w:pPr>
        <w:rPr>
          <w:b/>
          <w:bCs/>
        </w:rPr>
      </w:pPr>
      <w:r w:rsidRPr="002C788F">
        <w:rPr>
          <w:rFonts w:ascii="Segoe UI Emoji" w:hAnsi="Segoe UI Emoji" w:cs="Segoe UI Emoji"/>
          <w:b/>
          <w:bCs/>
        </w:rPr>
        <w:t>🌍</w:t>
      </w:r>
      <w:r w:rsidRPr="002C788F">
        <w:rPr>
          <w:b/>
          <w:bCs/>
        </w:rPr>
        <w:t xml:space="preserve"> Дэлхийн нийтлэг ухаарал</w:t>
      </w:r>
    </w:p>
    <w:p w14:paraId="6C48B1C9" w14:textId="77777777" w:rsidR="006E49E2" w:rsidRPr="002C788F" w:rsidRDefault="006E49E2" w:rsidP="006E49E2">
      <w:pPr>
        <w:numPr>
          <w:ilvl w:val="0"/>
          <w:numId w:val="6"/>
        </w:numPr>
      </w:pPr>
      <w:r w:rsidRPr="002C788F">
        <w:t xml:space="preserve">Хувьцаа авсан ч </w:t>
      </w:r>
      <w:r w:rsidRPr="002C788F">
        <w:rPr>
          <w:b/>
          <w:bCs/>
        </w:rPr>
        <w:t>хоосон хоцорсон</w:t>
      </w:r>
      <w:r w:rsidRPr="002C788F">
        <w:t xml:space="preserve"> ажилтнууд олон.</w:t>
      </w:r>
    </w:p>
    <w:p w14:paraId="3BD95F43" w14:textId="77777777" w:rsidR="006E49E2" w:rsidRPr="002C788F" w:rsidRDefault="006E49E2" w:rsidP="006E49E2">
      <w:pPr>
        <w:numPr>
          <w:ilvl w:val="0"/>
          <w:numId w:val="6"/>
        </w:numPr>
      </w:pPr>
      <w:r w:rsidRPr="002C788F">
        <w:t xml:space="preserve">Хувьцаа биш, </w:t>
      </w:r>
      <w:r w:rsidRPr="002C788F">
        <w:rPr>
          <w:b/>
          <w:bCs/>
        </w:rPr>
        <w:t>performance-based bonus</w:t>
      </w:r>
      <w:r w:rsidRPr="002C788F">
        <w:t xml:space="preserve"> авсан хүмүүс </w:t>
      </w:r>
      <w:r w:rsidRPr="002C788F">
        <w:rPr>
          <w:b/>
          <w:bCs/>
        </w:rPr>
        <w:t>бодит ашиг хүртсэн</w:t>
      </w:r>
      <w:r w:rsidRPr="002C788F">
        <w:t>.</w:t>
      </w:r>
    </w:p>
    <w:p w14:paraId="1D284EE8" w14:textId="77777777" w:rsidR="006E49E2" w:rsidRPr="002C788F" w:rsidRDefault="006E49E2" w:rsidP="006E49E2">
      <w:pPr>
        <w:numPr>
          <w:ilvl w:val="0"/>
          <w:numId w:val="6"/>
        </w:numPr>
      </w:pPr>
      <w:r w:rsidRPr="002C788F">
        <w:t xml:space="preserve">Phantom equity, profit-sharing загварууд нь </w:t>
      </w:r>
      <w:r w:rsidRPr="002C788F">
        <w:rPr>
          <w:b/>
          <w:bCs/>
        </w:rPr>
        <w:t>хамт олны урамшуулал, эзний хяналтыг тэнцвэржүүлдэг</w:t>
      </w:r>
      <w:r w:rsidRPr="002C788F">
        <w:t>.</w:t>
      </w:r>
    </w:p>
    <w:p w14:paraId="2E67CB49" w14:textId="77777777" w:rsidR="006E49E2" w:rsidRPr="002C788F" w:rsidRDefault="006E49E2" w:rsidP="006E49E2">
      <w:r>
        <w:pict w14:anchorId="443CB7A7">
          <v:rect id="_x0000_i1030" style="width:0;height:1.5pt" o:hralign="center" o:hrstd="t" o:hr="t" fillcolor="#a0a0a0" stroked="f"/>
        </w:pict>
      </w:r>
    </w:p>
    <w:p w14:paraId="5EEE816A" w14:textId="77777777" w:rsidR="006E49E2" w:rsidRPr="002C788F" w:rsidRDefault="006E49E2" w:rsidP="006E49E2">
      <w:r w:rsidRPr="002C788F">
        <w:rPr>
          <w:b/>
          <w:bCs/>
        </w:rPr>
        <w:t>Тийм ээ, хувьцаа авна гэдэг гоё сонсогдож болно.</w:t>
      </w:r>
      <w:r w:rsidRPr="002C788F">
        <w:rPr>
          <w:b/>
          <w:bCs/>
        </w:rPr>
        <w:br/>
        <w:t>Гэхдээ та хашир бай. Баталгаагүй амлалтанд итгэх биш — бодит, тодорхой, хамгаалалттай урамшуулал тохир.</w:t>
      </w:r>
      <w:r w:rsidRPr="002C788F">
        <w:rPr>
          <w:b/>
          <w:bCs/>
        </w:rPr>
        <w:br/>
        <w:t>Тэгвэл та хоосон хоцрохгүй. Харин ирээдүйгээ өөрөө хамгаална.</w:t>
      </w:r>
    </w:p>
    <w:p w14:paraId="7EE7ADCC" w14:textId="77777777" w:rsidR="006E49E2" w:rsidRPr="002C788F" w:rsidRDefault="006E49E2" w:rsidP="006E49E2">
      <w:r w:rsidRPr="002C788F">
        <w:lastRenderedPageBreak/>
        <w:t xml:space="preserve">Хэрвээ та хүсвэл би танд зориулж </w:t>
      </w:r>
      <w:r w:rsidRPr="002C788F">
        <w:rPr>
          <w:b/>
          <w:bCs/>
        </w:rPr>
        <w:t>“Хувьцааны оронд тохирч болох 5 урамшууллын загвар”, “Эзэнтэй хийх тохиролцооны жишээ хэлбэр”, “Тохиролцох үед анхаарах 10 асуулт”</w:t>
      </w:r>
      <w:r w:rsidRPr="002C788F">
        <w:t xml:space="preserve"> гаргаж өгч чадна. Зөвхөн хэлээрэй.</w:t>
      </w:r>
    </w:p>
    <w:p w14:paraId="31E6F860" w14:textId="77777777" w:rsidR="00CB7357" w:rsidRDefault="00CB7357"/>
    <w:sectPr w:rsidR="00CB7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7E3A"/>
    <w:multiLevelType w:val="multilevel"/>
    <w:tmpl w:val="79B8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12A72"/>
    <w:multiLevelType w:val="multilevel"/>
    <w:tmpl w:val="21C8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D6B25"/>
    <w:multiLevelType w:val="multilevel"/>
    <w:tmpl w:val="544A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E4894"/>
    <w:multiLevelType w:val="multilevel"/>
    <w:tmpl w:val="2A86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1013B"/>
    <w:multiLevelType w:val="multilevel"/>
    <w:tmpl w:val="E0B4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776D3"/>
    <w:multiLevelType w:val="multilevel"/>
    <w:tmpl w:val="8FB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887441">
    <w:abstractNumId w:val="5"/>
  </w:num>
  <w:num w:numId="2" w16cid:durableId="67924503">
    <w:abstractNumId w:val="0"/>
  </w:num>
  <w:num w:numId="3" w16cid:durableId="1600218268">
    <w:abstractNumId w:val="2"/>
  </w:num>
  <w:num w:numId="4" w16cid:durableId="498157694">
    <w:abstractNumId w:val="1"/>
  </w:num>
  <w:num w:numId="5" w16cid:durableId="913904030">
    <w:abstractNumId w:val="4"/>
  </w:num>
  <w:num w:numId="6" w16cid:durableId="1496802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2"/>
    <w:rsid w:val="00001821"/>
    <w:rsid w:val="00002E27"/>
    <w:rsid w:val="0000366E"/>
    <w:rsid w:val="0000370A"/>
    <w:rsid w:val="00006842"/>
    <w:rsid w:val="00013AC8"/>
    <w:rsid w:val="000159F6"/>
    <w:rsid w:val="00022DF3"/>
    <w:rsid w:val="0002311F"/>
    <w:rsid w:val="000237D6"/>
    <w:rsid w:val="0002469F"/>
    <w:rsid w:val="00024E54"/>
    <w:rsid w:val="00031ED0"/>
    <w:rsid w:val="00032215"/>
    <w:rsid w:val="00034D02"/>
    <w:rsid w:val="00043276"/>
    <w:rsid w:val="00043667"/>
    <w:rsid w:val="000506B7"/>
    <w:rsid w:val="00053522"/>
    <w:rsid w:val="000570CA"/>
    <w:rsid w:val="0006061F"/>
    <w:rsid w:val="00060735"/>
    <w:rsid w:val="00062187"/>
    <w:rsid w:val="0006348B"/>
    <w:rsid w:val="000642C1"/>
    <w:rsid w:val="0006597A"/>
    <w:rsid w:val="00066DA5"/>
    <w:rsid w:val="00082A2C"/>
    <w:rsid w:val="00083FDC"/>
    <w:rsid w:val="00086606"/>
    <w:rsid w:val="000A3063"/>
    <w:rsid w:val="000A47E4"/>
    <w:rsid w:val="000B18D5"/>
    <w:rsid w:val="000B7EBD"/>
    <w:rsid w:val="000C3F2F"/>
    <w:rsid w:val="000D43C0"/>
    <w:rsid w:val="000D5D22"/>
    <w:rsid w:val="000D7EA7"/>
    <w:rsid w:val="000E6B98"/>
    <w:rsid w:val="000E6D35"/>
    <w:rsid w:val="000E6DBF"/>
    <w:rsid w:val="000F1381"/>
    <w:rsid w:val="000F1BA4"/>
    <w:rsid w:val="0010272A"/>
    <w:rsid w:val="001039D5"/>
    <w:rsid w:val="00106147"/>
    <w:rsid w:val="001118D9"/>
    <w:rsid w:val="00112555"/>
    <w:rsid w:val="00112DB5"/>
    <w:rsid w:val="001218EC"/>
    <w:rsid w:val="0012310A"/>
    <w:rsid w:val="00137E6C"/>
    <w:rsid w:val="00147A08"/>
    <w:rsid w:val="00150278"/>
    <w:rsid w:val="001517B7"/>
    <w:rsid w:val="00153DF6"/>
    <w:rsid w:val="0015688C"/>
    <w:rsid w:val="00156E66"/>
    <w:rsid w:val="00160149"/>
    <w:rsid w:val="00163554"/>
    <w:rsid w:val="0016612D"/>
    <w:rsid w:val="0017345A"/>
    <w:rsid w:val="0017719D"/>
    <w:rsid w:val="001800D0"/>
    <w:rsid w:val="0018491E"/>
    <w:rsid w:val="00185883"/>
    <w:rsid w:val="00186212"/>
    <w:rsid w:val="00187DDC"/>
    <w:rsid w:val="00194236"/>
    <w:rsid w:val="001977CE"/>
    <w:rsid w:val="00197F14"/>
    <w:rsid w:val="001A4DBF"/>
    <w:rsid w:val="001A6D8E"/>
    <w:rsid w:val="001A7BD4"/>
    <w:rsid w:val="001B2C6F"/>
    <w:rsid w:val="001B34AC"/>
    <w:rsid w:val="001C6D08"/>
    <w:rsid w:val="001D063C"/>
    <w:rsid w:val="001D426D"/>
    <w:rsid w:val="001D5FD1"/>
    <w:rsid w:val="001D6053"/>
    <w:rsid w:val="001D7E44"/>
    <w:rsid w:val="001E101E"/>
    <w:rsid w:val="001E10F9"/>
    <w:rsid w:val="001E29B8"/>
    <w:rsid w:val="001E2F7F"/>
    <w:rsid w:val="001E707A"/>
    <w:rsid w:val="001F34D1"/>
    <w:rsid w:val="001F657E"/>
    <w:rsid w:val="001F74C2"/>
    <w:rsid w:val="00212D16"/>
    <w:rsid w:val="00220B05"/>
    <w:rsid w:val="00223BE5"/>
    <w:rsid w:val="00232127"/>
    <w:rsid w:val="00232928"/>
    <w:rsid w:val="00234029"/>
    <w:rsid w:val="002379FD"/>
    <w:rsid w:val="00237EEA"/>
    <w:rsid w:val="0024317E"/>
    <w:rsid w:val="00252C4A"/>
    <w:rsid w:val="00255036"/>
    <w:rsid w:val="002657F5"/>
    <w:rsid w:val="00265E51"/>
    <w:rsid w:val="002734A6"/>
    <w:rsid w:val="0027417A"/>
    <w:rsid w:val="00275EB4"/>
    <w:rsid w:val="00276CB1"/>
    <w:rsid w:val="00277DCC"/>
    <w:rsid w:val="002806BD"/>
    <w:rsid w:val="002810D1"/>
    <w:rsid w:val="0028319F"/>
    <w:rsid w:val="00284541"/>
    <w:rsid w:val="00284722"/>
    <w:rsid w:val="0028698E"/>
    <w:rsid w:val="00293313"/>
    <w:rsid w:val="002952C9"/>
    <w:rsid w:val="00295494"/>
    <w:rsid w:val="0029633B"/>
    <w:rsid w:val="002A130A"/>
    <w:rsid w:val="002B3050"/>
    <w:rsid w:val="002B541B"/>
    <w:rsid w:val="002C31A0"/>
    <w:rsid w:val="002D0772"/>
    <w:rsid w:val="002D1733"/>
    <w:rsid w:val="002D645F"/>
    <w:rsid w:val="002D7D53"/>
    <w:rsid w:val="002E07B5"/>
    <w:rsid w:val="002E0FE2"/>
    <w:rsid w:val="002E22E3"/>
    <w:rsid w:val="002F0378"/>
    <w:rsid w:val="002F1747"/>
    <w:rsid w:val="002F1D2C"/>
    <w:rsid w:val="002F2F51"/>
    <w:rsid w:val="00300072"/>
    <w:rsid w:val="00301705"/>
    <w:rsid w:val="00302617"/>
    <w:rsid w:val="00304650"/>
    <w:rsid w:val="00307842"/>
    <w:rsid w:val="003132F2"/>
    <w:rsid w:val="00314E90"/>
    <w:rsid w:val="00323D40"/>
    <w:rsid w:val="00324B4A"/>
    <w:rsid w:val="00332A8C"/>
    <w:rsid w:val="003331CC"/>
    <w:rsid w:val="003350F6"/>
    <w:rsid w:val="0033625E"/>
    <w:rsid w:val="00340C9C"/>
    <w:rsid w:val="0034120C"/>
    <w:rsid w:val="00362C0D"/>
    <w:rsid w:val="00377060"/>
    <w:rsid w:val="00382B56"/>
    <w:rsid w:val="00384362"/>
    <w:rsid w:val="003902D0"/>
    <w:rsid w:val="00390FDF"/>
    <w:rsid w:val="00393963"/>
    <w:rsid w:val="00394F5B"/>
    <w:rsid w:val="003A2030"/>
    <w:rsid w:val="003A564C"/>
    <w:rsid w:val="003B6038"/>
    <w:rsid w:val="003B6293"/>
    <w:rsid w:val="003B77A9"/>
    <w:rsid w:val="003C3BCC"/>
    <w:rsid w:val="003D0DA8"/>
    <w:rsid w:val="003D5452"/>
    <w:rsid w:val="003D6F46"/>
    <w:rsid w:val="003E09B3"/>
    <w:rsid w:val="003E63E1"/>
    <w:rsid w:val="003F124F"/>
    <w:rsid w:val="003F173E"/>
    <w:rsid w:val="003F1E83"/>
    <w:rsid w:val="003F7B24"/>
    <w:rsid w:val="004027C9"/>
    <w:rsid w:val="00404210"/>
    <w:rsid w:val="00404EEA"/>
    <w:rsid w:val="00405D3F"/>
    <w:rsid w:val="00410B8B"/>
    <w:rsid w:val="004139CB"/>
    <w:rsid w:val="004211A3"/>
    <w:rsid w:val="004211BB"/>
    <w:rsid w:val="00422FD4"/>
    <w:rsid w:val="004246AF"/>
    <w:rsid w:val="00430E5A"/>
    <w:rsid w:val="00432104"/>
    <w:rsid w:val="00433B4E"/>
    <w:rsid w:val="00434D64"/>
    <w:rsid w:val="00447A01"/>
    <w:rsid w:val="00450ECF"/>
    <w:rsid w:val="00453D2C"/>
    <w:rsid w:val="004574D0"/>
    <w:rsid w:val="00466E6D"/>
    <w:rsid w:val="00475AD6"/>
    <w:rsid w:val="00477790"/>
    <w:rsid w:val="00481FD8"/>
    <w:rsid w:val="00483132"/>
    <w:rsid w:val="00485C7F"/>
    <w:rsid w:val="00496EAA"/>
    <w:rsid w:val="00497804"/>
    <w:rsid w:val="004A0973"/>
    <w:rsid w:val="004A0BA4"/>
    <w:rsid w:val="004A1D10"/>
    <w:rsid w:val="004A4FC9"/>
    <w:rsid w:val="004B208D"/>
    <w:rsid w:val="004C263E"/>
    <w:rsid w:val="004C68C2"/>
    <w:rsid w:val="004D23B6"/>
    <w:rsid w:val="004D5FFA"/>
    <w:rsid w:val="004D64A4"/>
    <w:rsid w:val="004D7799"/>
    <w:rsid w:val="004E2B1B"/>
    <w:rsid w:val="004E2CAB"/>
    <w:rsid w:val="004E2FB8"/>
    <w:rsid w:val="004E606D"/>
    <w:rsid w:val="004F3041"/>
    <w:rsid w:val="004F6732"/>
    <w:rsid w:val="004F687A"/>
    <w:rsid w:val="004F78DF"/>
    <w:rsid w:val="005075EA"/>
    <w:rsid w:val="00511D65"/>
    <w:rsid w:val="00514540"/>
    <w:rsid w:val="00517135"/>
    <w:rsid w:val="00521A0B"/>
    <w:rsid w:val="00524A2E"/>
    <w:rsid w:val="00525DB4"/>
    <w:rsid w:val="00527C51"/>
    <w:rsid w:val="0053042F"/>
    <w:rsid w:val="00531267"/>
    <w:rsid w:val="005345F2"/>
    <w:rsid w:val="00536930"/>
    <w:rsid w:val="005453E6"/>
    <w:rsid w:val="00560100"/>
    <w:rsid w:val="0056092B"/>
    <w:rsid w:val="00561BEE"/>
    <w:rsid w:val="00561D6E"/>
    <w:rsid w:val="005624D0"/>
    <w:rsid w:val="00566C7C"/>
    <w:rsid w:val="00577802"/>
    <w:rsid w:val="0058064D"/>
    <w:rsid w:val="00581E83"/>
    <w:rsid w:val="00581E9C"/>
    <w:rsid w:val="00584F86"/>
    <w:rsid w:val="00587701"/>
    <w:rsid w:val="005908C1"/>
    <w:rsid w:val="00592AFF"/>
    <w:rsid w:val="00594C1A"/>
    <w:rsid w:val="00595A7B"/>
    <w:rsid w:val="00595EFC"/>
    <w:rsid w:val="0059638C"/>
    <w:rsid w:val="0059797D"/>
    <w:rsid w:val="005A2B77"/>
    <w:rsid w:val="005A50AC"/>
    <w:rsid w:val="005B053C"/>
    <w:rsid w:val="005B0780"/>
    <w:rsid w:val="005C0559"/>
    <w:rsid w:val="005D00F2"/>
    <w:rsid w:val="005D2FE7"/>
    <w:rsid w:val="005D54FB"/>
    <w:rsid w:val="005D695B"/>
    <w:rsid w:val="005D7770"/>
    <w:rsid w:val="005E11D3"/>
    <w:rsid w:val="005E54D4"/>
    <w:rsid w:val="005E5A57"/>
    <w:rsid w:val="005F52BB"/>
    <w:rsid w:val="005F56A9"/>
    <w:rsid w:val="00600A3D"/>
    <w:rsid w:val="00601569"/>
    <w:rsid w:val="00601E2F"/>
    <w:rsid w:val="006021A7"/>
    <w:rsid w:val="0060394B"/>
    <w:rsid w:val="00605E89"/>
    <w:rsid w:val="00612265"/>
    <w:rsid w:val="00615ED1"/>
    <w:rsid w:val="0061729F"/>
    <w:rsid w:val="006238FC"/>
    <w:rsid w:val="00625281"/>
    <w:rsid w:val="00640701"/>
    <w:rsid w:val="00641957"/>
    <w:rsid w:val="00646E92"/>
    <w:rsid w:val="006515B1"/>
    <w:rsid w:val="00653980"/>
    <w:rsid w:val="00654846"/>
    <w:rsid w:val="006553C1"/>
    <w:rsid w:val="00660BE3"/>
    <w:rsid w:val="006632F4"/>
    <w:rsid w:val="0068023E"/>
    <w:rsid w:val="00683049"/>
    <w:rsid w:val="00683415"/>
    <w:rsid w:val="00687D80"/>
    <w:rsid w:val="006913F3"/>
    <w:rsid w:val="006A4B29"/>
    <w:rsid w:val="006A6C86"/>
    <w:rsid w:val="006C65FD"/>
    <w:rsid w:val="006D02DA"/>
    <w:rsid w:val="006D3F92"/>
    <w:rsid w:val="006E075D"/>
    <w:rsid w:val="006E3ABD"/>
    <w:rsid w:val="006E49E2"/>
    <w:rsid w:val="006F4A06"/>
    <w:rsid w:val="00701962"/>
    <w:rsid w:val="007057EF"/>
    <w:rsid w:val="00707CB9"/>
    <w:rsid w:val="00715484"/>
    <w:rsid w:val="00716A94"/>
    <w:rsid w:val="0071738A"/>
    <w:rsid w:val="00721CF4"/>
    <w:rsid w:val="00727B7C"/>
    <w:rsid w:val="00730342"/>
    <w:rsid w:val="007304E1"/>
    <w:rsid w:val="007308CA"/>
    <w:rsid w:val="007324EE"/>
    <w:rsid w:val="007325BE"/>
    <w:rsid w:val="007353AE"/>
    <w:rsid w:val="00740581"/>
    <w:rsid w:val="007410F2"/>
    <w:rsid w:val="00741A1B"/>
    <w:rsid w:val="00744DD4"/>
    <w:rsid w:val="00745D32"/>
    <w:rsid w:val="007501CE"/>
    <w:rsid w:val="00751C7A"/>
    <w:rsid w:val="00754FE2"/>
    <w:rsid w:val="00756D94"/>
    <w:rsid w:val="007667E8"/>
    <w:rsid w:val="00767166"/>
    <w:rsid w:val="0077002D"/>
    <w:rsid w:val="007719C1"/>
    <w:rsid w:val="00772132"/>
    <w:rsid w:val="00775A8C"/>
    <w:rsid w:val="00790EDF"/>
    <w:rsid w:val="00791780"/>
    <w:rsid w:val="007973DF"/>
    <w:rsid w:val="007A38E8"/>
    <w:rsid w:val="007A5CBB"/>
    <w:rsid w:val="007A6A08"/>
    <w:rsid w:val="007B1A05"/>
    <w:rsid w:val="007B2080"/>
    <w:rsid w:val="007B2AF3"/>
    <w:rsid w:val="007B2EAD"/>
    <w:rsid w:val="007B356E"/>
    <w:rsid w:val="007B6BA1"/>
    <w:rsid w:val="007C1799"/>
    <w:rsid w:val="007C263E"/>
    <w:rsid w:val="007C3A99"/>
    <w:rsid w:val="007C4273"/>
    <w:rsid w:val="007C44E0"/>
    <w:rsid w:val="007D563E"/>
    <w:rsid w:val="007E00E2"/>
    <w:rsid w:val="007E7C34"/>
    <w:rsid w:val="007F775B"/>
    <w:rsid w:val="008025D5"/>
    <w:rsid w:val="0081123B"/>
    <w:rsid w:val="00814EF6"/>
    <w:rsid w:val="0081760A"/>
    <w:rsid w:val="008211A7"/>
    <w:rsid w:val="00825A27"/>
    <w:rsid w:val="00836202"/>
    <w:rsid w:val="00841CC7"/>
    <w:rsid w:val="00844A06"/>
    <w:rsid w:val="008451E7"/>
    <w:rsid w:val="00851D1E"/>
    <w:rsid w:val="00852578"/>
    <w:rsid w:val="008543A0"/>
    <w:rsid w:val="00855A12"/>
    <w:rsid w:val="00855E10"/>
    <w:rsid w:val="0085625D"/>
    <w:rsid w:val="00862B6C"/>
    <w:rsid w:val="00862C4A"/>
    <w:rsid w:val="008641C3"/>
    <w:rsid w:val="008670CF"/>
    <w:rsid w:val="0087179C"/>
    <w:rsid w:val="00872F7F"/>
    <w:rsid w:val="008768EF"/>
    <w:rsid w:val="00881159"/>
    <w:rsid w:val="0088769E"/>
    <w:rsid w:val="00893A9C"/>
    <w:rsid w:val="00894BD1"/>
    <w:rsid w:val="00897007"/>
    <w:rsid w:val="008A2FAE"/>
    <w:rsid w:val="008B359D"/>
    <w:rsid w:val="008B436F"/>
    <w:rsid w:val="008B6D51"/>
    <w:rsid w:val="008B7A6C"/>
    <w:rsid w:val="008B7F5E"/>
    <w:rsid w:val="008C02B3"/>
    <w:rsid w:val="008C2A5C"/>
    <w:rsid w:val="008D0239"/>
    <w:rsid w:val="008D151F"/>
    <w:rsid w:val="008D32FC"/>
    <w:rsid w:val="008D61BC"/>
    <w:rsid w:val="008D7C42"/>
    <w:rsid w:val="008E45FE"/>
    <w:rsid w:val="008F1FF9"/>
    <w:rsid w:val="008F38CE"/>
    <w:rsid w:val="009005F7"/>
    <w:rsid w:val="00904EC6"/>
    <w:rsid w:val="00906261"/>
    <w:rsid w:val="00906538"/>
    <w:rsid w:val="00910507"/>
    <w:rsid w:val="009202C1"/>
    <w:rsid w:val="009208AF"/>
    <w:rsid w:val="00920F20"/>
    <w:rsid w:val="009248CD"/>
    <w:rsid w:val="0093181D"/>
    <w:rsid w:val="00933142"/>
    <w:rsid w:val="00935C80"/>
    <w:rsid w:val="00943D2D"/>
    <w:rsid w:val="009478BE"/>
    <w:rsid w:val="00947C34"/>
    <w:rsid w:val="00952C07"/>
    <w:rsid w:val="009615EF"/>
    <w:rsid w:val="0096172A"/>
    <w:rsid w:val="00962EC1"/>
    <w:rsid w:val="009630D6"/>
    <w:rsid w:val="00966EE1"/>
    <w:rsid w:val="009759F4"/>
    <w:rsid w:val="009760B3"/>
    <w:rsid w:val="0097656E"/>
    <w:rsid w:val="00977CE0"/>
    <w:rsid w:val="009822FA"/>
    <w:rsid w:val="00983432"/>
    <w:rsid w:val="00990310"/>
    <w:rsid w:val="00990761"/>
    <w:rsid w:val="00991AD1"/>
    <w:rsid w:val="009976DB"/>
    <w:rsid w:val="009A0183"/>
    <w:rsid w:val="009A26F0"/>
    <w:rsid w:val="009A68E0"/>
    <w:rsid w:val="009C22E1"/>
    <w:rsid w:val="009C55BE"/>
    <w:rsid w:val="009C7399"/>
    <w:rsid w:val="009D06C0"/>
    <w:rsid w:val="009E4979"/>
    <w:rsid w:val="009F277A"/>
    <w:rsid w:val="009F4059"/>
    <w:rsid w:val="009F4D65"/>
    <w:rsid w:val="009F4F44"/>
    <w:rsid w:val="009F56AE"/>
    <w:rsid w:val="009F594D"/>
    <w:rsid w:val="00A00844"/>
    <w:rsid w:val="00A01F86"/>
    <w:rsid w:val="00A04902"/>
    <w:rsid w:val="00A05A07"/>
    <w:rsid w:val="00A05DC0"/>
    <w:rsid w:val="00A07928"/>
    <w:rsid w:val="00A07E58"/>
    <w:rsid w:val="00A07FA8"/>
    <w:rsid w:val="00A1107F"/>
    <w:rsid w:val="00A112B8"/>
    <w:rsid w:val="00A16F76"/>
    <w:rsid w:val="00A20287"/>
    <w:rsid w:val="00A2472B"/>
    <w:rsid w:val="00A27FE2"/>
    <w:rsid w:val="00A35D80"/>
    <w:rsid w:val="00A42506"/>
    <w:rsid w:val="00A53838"/>
    <w:rsid w:val="00A57320"/>
    <w:rsid w:val="00A65741"/>
    <w:rsid w:val="00A67D8B"/>
    <w:rsid w:val="00A73184"/>
    <w:rsid w:val="00A731FB"/>
    <w:rsid w:val="00A74E86"/>
    <w:rsid w:val="00A76EBA"/>
    <w:rsid w:val="00A779E9"/>
    <w:rsid w:val="00A8135B"/>
    <w:rsid w:val="00A81DDD"/>
    <w:rsid w:val="00A8583F"/>
    <w:rsid w:val="00A87F52"/>
    <w:rsid w:val="00A93D44"/>
    <w:rsid w:val="00A94863"/>
    <w:rsid w:val="00AA059B"/>
    <w:rsid w:val="00AA49D8"/>
    <w:rsid w:val="00AA4E84"/>
    <w:rsid w:val="00AB0B8A"/>
    <w:rsid w:val="00AB0EA5"/>
    <w:rsid w:val="00AC0F88"/>
    <w:rsid w:val="00AC62FD"/>
    <w:rsid w:val="00AC72CE"/>
    <w:rsid w:val="00AC754E"/>
    <w:rsid w:val="00AD0A3E"/>
    <w:rsid w:val="00AF0679"/>
    <w:rsid w:val="00AF0FF3"/>
    <w:rsid w:val="00AF7C2E"/>
    <w:rsid w:val="00B00FCA"/>
    <w:rsid w:val="00B039A7"/>
    <w:rsid w:val="00B041D8"/>
    <w:rsid w:val="00B103F8"/>
    <w:rsid w:val="00B1199A"/>
    <w:rsid w:val="00B13414"/>
    <w:rsid w:val="00B15F72"/>
    <w:rsid w:val="00B16343"/>
    <w:rsid w:val="00B1715E"/>
    <w:rsid w:val="00B462C8"/>
    <w:rsid w:val="00B46889"/>
    <w:rsid w:val="00B51A38"/>
    <w:rsid w:val="00B51BF4"/>
    <w:rsid w:val="00B52C76"/>
    <w:rsid w:val="00B5358F"/>
    <w:rsid w:val="00B564A5"/>
    <w:rsid w:val="00B65674"/>
    <w:rsid w:val="00B7261B"/>
    <w:rsid w:val="00B74A92"/>
    <w:rsid w:val="00B74DC8"/>
    <w:rsid w:val="00B75DD7"/>
    <w:rsid w:val="00B831D6"/>
    <w:rsid w:val="00B8440A"/>
    <w:rsid w:val="00B91B24"/>
    <w:rsid w:val="00B91F86"/>
    <w:rsid w:val="00B95BD2"/>
    <w:rsid w:val="00BA205A"/>
    <w:rsid w:val="00BA2F4E"/>
    <w:rsid w:val="00BA3814"/>
    <w:rsid w:val="00BA3E83"/>
    <w:rsid w:val="00BA3F77"/>
    <w:rsid w:val="00BA667E"/>
    <w:rsid w:val="00BA6E06"/>
    <w:rsid w:val="00BB26E1"/>
    <w:rsid w:val="00BB3970"/>
    <w:rsid w:val="00BC3371"/>
    <w:rsid w:val="00BC515C"/>
    <w:rsid w:val="00BC66AB"/>
    <w:rsid w:val="00BD2067"/>
    <w:rsid w:val="00BD2F40"/>
    <w:rsid w:val="00BD3C8A"/>
    <w:rsid w:val="00BD653A"/>
    <w:rsid w:val="00BE03FC"/>
    <w:rsid w:val="00BE0733"/>
    <w:rsid w:val="00BE36E3"/>
    <w:rsid w:val="00BF0B79"/>
    <w:rsid w:val="00BF1880"/>
    <w:rsid w:val="00BF772F"/>
    <w:rsid w:val="00C0309C"/>
    <w:rsid w:val="00C053D9"/>
    <w:rsid w:val="00C16C6B"/>
    <w:rsid w:val="00C21C70"/>
    <w:rsid w:val="00C21F5A"/>
    <w:rsid w:val="00C22AE8"/>
    <w:rsid w:val="00C23013"/>
    <w:rsid w:val="00C25FC2"/>
    <w:rsid w:val="00C30746"/>
    <w:rsid w:val="00C329D7"/>
    <w:rsid w:val="00C32CF5"/>
    <w:rsid w:val="00C41B14"/>
    <w:rsid w:val="00C41F6F"/>
    <w:rsid w:val="00C42107"/>
    <w:rsid w:val="00C433FF"/>
    <w:rsid w:val="00C45278"/>
    <w:rsid w:val="00C4534C"/>
    <w:rsid w:val="00C47E02"/>
    <w:rsid w:val="00C50525"/>
    <w:rsid w:val="00C51D0B"/>
    <w:rsid w:val="00C54248"/>
    <w:rsid w:val="00C60F9A"/>
    <w:rsid w:val="00C64BB3"/>
    <w:rsid w:val="00C655D8"/>
    <w:rsid w:val="00C706A2"/>
    <w:rsid w:val="00C72520"/>
    <w:rsid w:val="00C72664"/>
    <w:rsid w:val="00C72DAA"/>
    <w:rsid w:val="00C7785C"/>
    <w:rsid w:val="00C82E42"/>
    <w:rsid w:val="00C86E92"/>
    <w:rsid w:val="00C91D18"/>
    <w:rsid w:val="00C9504E"/>
    <w:rsid w:val="00C959E1"/>
    <w:rsid w:val="00CA183F"/>
    <w:rsid w:val="00CA42FD"/>
    <w:rsid w:val="00CA4932"/>
    <w:rsid w:val="00CA4D26"/>
    <w:rsid w:val="00CA54AD"/>
    <w:rsid w:val="00CB44CC"/>
    <w:rsid w:val="00CB593B"/>
    <w:rsid w:val="00CB7357"/>
    <w:rsid w:val="00CC2815"/>
    <w:rsid w:val="00CC72F7"/>
    <w:rsid w:val="00CD0B67"/>
    <w:rsid w:val="00CD320A"/>
    <w:rsid w:val="00CD5066"/>
    <w:rsid w:val="00CE4932"/>
    <w:rsid w:val="00CE4BF4"/>
    <w:rsid w:val="00D02179"/>
    <w:rsid w:val="00D03555"/>
    <w:rsid w:val="00D03B4E"/>
    <w:rsid w:val="00D041A4"/>
    <w:rsid w:val="00D05884"/>
    <w:rsid w:val="00D20514"/>
    <w:rsid w:val="00D2119A"/>
    <w:rsid w:val="00D22551"/>
    <w:rsid w:val="00D2384C"/>
    <w:rsid w:val="00D33539"/>
    <w:rsid w:val="00D33D15"/>
    <w:rsid w:val="00D3629A"/>
    <w:rsid w:val="00D46CB7"/>
    <w:rsid w:val="00D46FD5"/>
    <w:rsid w:val="00D50176"/>
    <w:rsid w:val="00D50D30"/>
    <w:rsid w:val="00D5185C"/>
    <w:rsid w:val="00D51F00"/>
    <w:rsid w:val="00D5255D"/>
    <w:rsid w:val="00D53771"/>
    <w:rsid w:val="00D609E9"/>
    <w:rsid w:val="00D617C4"/>
    <w:rsid w:val="00D63747"/>
    <w:rsid w:val="00D66CD5"/>
    <w:rsid w:val="00D6705B"/>
    <w:rsid w:val="00D743B7"/>
    <w:rsid w:val="00D81B52"/>
    <w:rsid w:val="00D81E9A"/>
    <w:rsid w:val="00D82A75"/>
    <w:rsid w:val="00D85712"/>
    <w:rsid w:val="00D87AE1"/>
    <w:rsid w:val="00D90B70"/>
    <w:rsid w:val="00D9514D"/>
    <w:rsid w:val="00D96010"/>
    <w:rsid w:val="00DA2278"/>
    <w:rsid w:val="00DA28D3"/>
    <w:rsid w:val="00DA3D39"/>
    <w:rsid w:val="00DA4D83"/>
    <w:rsid w:val="00DB3384"/>
    <w:rsid w:val="00DB3547"/>
    <w:rsid w:val="00DB461F"/>
    <w:rsid w:val="00DC04A3"/>
    <w:rsid w:val="00DC08DF"/>
    <w:rsid w:val="00DC1EF5"/>
    <w:rsid w:val="00DD09F8"/>
    <w:rsid w:val="00DD77D0"/>
    <w:rsid w:val="00DE0C3E"/>
    <w:rsid w:val="00DE393A"/>
    <w:rsid w:val="00DE5022"/>
    <w:rsid w:val="00DF057B"/>
    <w:rsid w:val="00DF1C0D"/>
    <w:rsid w:val="00DF2C5D"/>
    <w:rsid w:val="00DF2E15"/>
    <w:rsid w:val="00E01964"/>
    <w:rsid w:val="00E03156"/>
    <w:rsid w:val="00E1125A"/>
    <w:rsid w:val="00E11E0E"/>
    <w:rsid w:val="00E120C3"/>
    <w:rsid w:val="00E14C87"/>
    <w:rsid w:val="00E15BAA"/>
    <w:rsid w:val="00E16781"/>
    <w:rsid w:val="00E1773E"/>
    <w:rsid w:val="00E2085B"/>
    <w:rsid w:val="00E2234B"/>
    <w:rsid w:val="00E232E6"/>
    <w:rsid w:val="00E3209C"/>
    <w:rsid w:val="00E32B73"/>
    <w:rsid w:val="00E36001"/>
    <w:rsid w:val="00E42D4A"/>
    <w:rsid w:val="00E4694F"/>
    <w:rsid w:val="00E46A3B"/>
    <w:rsid w:val="00E5296A"/>
    <w:rsid w:val="00E5363F"/>
    <w:rsid w:val="00E536FA"/>
    <w:rsid w:val="00E564BB"/>
    <w:rsid w:val="00E60508"/>
    <w:rsid w:val="00E609BC"/>
    <w:rsid w:val="00E67FAF"/>
    <w:rsid w:val="00E74288"/>
    <w:rsid w:val="00E83375"/>
    <w:rsid w:val="00E84DA5"/>
    <w:rsid w:val="00E946B3"/>
    <w:rsid w:val="00E95CD4"/>
    <w:rsid w:val="00E976D4"/>
    <w:rsid w:val="00EB3EDE"/>
    <w:rsid w:val="00EB6037"/>
    <w:rsid w:val="00EB6D22"/>
    <w:rsid w:val="00EC1E0D"/>
    <w:rsid w:val="00ED23CF"/>
    <w:rsid w:val="00ED3430"/>
    <w:rsid w:val="00ED4078"/>
    <w:rsid w:val="00ED4117"/>
    <w:rsid w:val="00EE3F9B"/>
    <w:rsid w:val="00EE5488"/>
    <w:rsid w:val="00EE5A2C"/>
    <w:rsid w:val="00EE6A31"/>
    <w:rsid w:val="00EF3101"/>
    <w:rsid w:val="00F12068"/>
    <w:rsid w:val="00F1387D"/>
    <w:rsid w:val="00F143DF"/>
    <w:rsid w:val="00F20A3C"/>
    <w:rsid w:val="00F20EF0"/>
    <w:rsid w:val="00F21314"/>
    <w:rsid w:val="00F24AFE"/>
    <w:rsid w:val="00F26054"/>
    <w:rsid w:val="00F34C47"/>
    <w:rsid w:val="00F364E5"/>
    <w:rsid w:val="00F3752B"/>
    <w:rsid w:val="00F47567"/>
    <w:rsid w:val="00F57AFC"/>
    <w:rsid w:val="00F64B04"/>
    <w:rsid w:val="00F71556"/>
    <w:rsid w:val="00F76FF5"/>
    <w:rsid w:val="00F83A18"/>
    <w:rsid w:val="00F8580E"/>
    <w:rsid w:val="00F879D9"/>
    <w:rsid w:val="00F923A3"/>
    <w:rsid w:val="00F94239"/>
    <w:rsid w:val="00F94DFE"/>
    <w:rsid w:val="00F973F8"/>
    <w:rsid w:val="00FA1A60"/>
    <w:rsid w:val="00FA64B9"/>
    <w:rsid w:val="00FB02C8"/>
    <w:rsid w:val="00FB6D8E"/>
    <w:rsid w:val="00FC2DD5"/>
    <w:rsid w:val="00FC3144"/>
    <w:rsid w:val="00FC37DE"/>
    <w:rsid w:val="00FD0EA3"/>
    <w:rsid w:val="00FD27FD"/>
    <w:rsid w:val="00FD4061"/>
    <w:rsid w:val="00FD6637"/>
    <w:rsid w:val="00FE2E69"/>
    <w:rsid w:val="00FE3D21"/>
    <w:rsid w:val="00FF2995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DF779"/>
  <w15:chartTrackingRefBased/>
  <w15:docId w15:val="{9A33FA6F-4CA6-454F-AC13-F840F6C8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9E2"/>
  </w:style>
  <w:style w:type="paragraph" w:styleId="Heading1">
    <w:name w:val="heading 1"/>
    <w:basedOn w:val="Normal"/>
    <w:next w:val="Normal"/>
    <w:link w:val="Heading1Char"/>
    <w:uiPriority w:val="9"/>
    <w:qFormat/>
    <w:rsid w:val="006E4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2329</Characters>
  <Application>Microsoft Office Word</Application>
  <DocSecurity>0</DocSecurity>
  <Lines>70</Lines>
  <Paragraphs>60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Enkhtuya Bilegbadrakh</dc:creator>
  <cp:keywords/>
  <dc:description/>
  <cp:lastModifiedBy>Enkhtuya Bilegbadrakh</cp:lastModifiedBy>
  <cp:revision>1</cp:revision>
  <dcterms:created xsi:type="dcterms:W3CDTF">2025-10-24T11:31:00Z</dcterms:created>
  <dcterms:modified xsi:type="dcterms:W3CDTF">2025-10-24T11:32:00Z</dcterms:modified>
</cp:coreProperties>
</file>